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9DD" w:rsidRDefault="005D19DD" w:rsidP="005D19DD">
      <w:pPr>
        <w:jc w:val="right"/>
        <w:rPr>
          <w:b/>
          <w:bCs/>
          <w:sz w:val="32"/>
          <w:szCs w:val="32"/>
        </w:rPr>
      </w:pPr>
      <w:r w:rsidRPr="00C06ECE">
        <w:rPr>
          <w:b/>
          <w:bCs/>
          <w:sz w:val="32"/>
          <w:szCs w:val="32"/>
        </w:rPr>
        <w:t>Страничка логопеда</w:t>
      </w:r>
    </w:p>
    <w:p w:rsidR="005D19DD" w:rsidRPr="00C06ECE" w:rsidRDefault="005D19DD" w:rsidP="005D19DD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Учитель-логопед Кургина М.Н.</w:t>
      </w:r>
    </w:p>
    <w:p w:rsidR="005D19DD" w:rsidRPr="00B83F99" w:rsidRDefault="00D704A9" w:rsidP="005D19DD">
      <w:pPr>
        <w:rPr>
          <w:b/>
          <w:bCs/>
          <w:color w:val="4472C4" w:themeColor="accent5"/>
          <w:sz w:val="36"/>
          <w:szCs w:val="36"/>
        </w:rPr>
      </w:pPr>
      <w:r>
        <w:rPr>
          <w:b/>
          <w:bCs/>
          <w:color w:val="4472C4" w:themeColor="accent5"/>
          <w:sz w:val="36"/>
          <w:szCs w:val="36"/>
        </w:rPr>
        <w:t xml:space="preserve">             </w:t>
      </w:r>
      <w:r w:rsidR="005D19DD" w:rsidRPr="00B83F99">
        <w:rPr>
          <w:b/>
          <w:bCs/>
          <w:color w:val="4472C4" w:themeColor="accent5"/>
          <w:sz w:val="36"/>
          <w:szCs w:val="36"/>
        </w:rPr>
        <w:t>КОНСУЛЬТАЦИЯ ДЛЯ РОДИТЕЛЕЙ</w:t>
      </w:r>
    </w:p>
    <w:p w:rsidR="005D19DD" w:rsidRDefault="005D19DD" w:rsidP="005D19DD">
      <w:r>
        <w:t>7</w:t>
      </w:r>
      <w:r>
        <w:rPr>
          <w:noProof/>
          <w:lang w:eastAsia="ru-RU"/>
        </w:rPr>
        <w:drawing>
          <wp:inline distT="0" distB="0" distL="0" distR="0" wp14:anchorId="14531154" wp14:editId="51CC7412">
            <wp:extent cx="2409825" cy="150134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40581" name="Рисунок 3004058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289" cy="151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9DD" w:rsidRDefault="005D19DD" w:rsidP="005D19DD">
      <w:bookmarkStart w:id="0" w:name="_GoBack"/>
      <w:bookmarkEnd w:id="0"/>
    </w:p>
    <w:p w:rsidR="005D19DD" w:rsidRPr="00D704A9" w:rsidRDefault="005D19DD" w:rsidP="005D19DD">
      <w:pPr>
        <w:jc w:val="center"/>
        <w:rPr>
          <w:rFonts w:cs="Times New Roman"/>
          <w:b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704A9">
        <w:rPr>
          <w:rFonts w:cs="Times New Roman"/>
          <w:b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«НЕЙРОГИМНАСТИКА для дошколят»</w:t>
      </w:r>
    </w:p>
    <w:p w:rsidR="005D19DD" w:rsidRDefault="005D19DD" w:rsidP="005D19DD">
      <w:pPr>
        <w:spacing w:after="0"/>
        <w:jc w:val="both"/>
      </w:pPr>
      <w:r>
        <w:t xml:space="preserve">    В настоящее время все больше появляется детей с речевыми нарушениями, с задержкой речевого развития, с задержкой психического развития, </w:t>
      </w:r>
      <w:proofErr w:type="spellStart"/>
      <w:r>
        <w:t>гиперактивных</w:t>
      </w:r>
      <w:proofErr w:type="spellEnd"/>
      <w:r>
        <w:t xml:space="preserve"> и невнимательных. Все чаще встречаются дети </w:t>
      </w:r>
      <w:proofErr w:type="spellStart"/>
      <w:r>
        <w:t>моторно</w:t>
      </w:r>
      <w:proofErr w:type="spellEnd"/>
      <w:r>
        <w:t xml:space="preserve"> неловкие, т.е. наблюдается вялость мышц, нет желания и сил прыгать, бегать.  Такие дети неловко прыгают на 1 ноге, не могут поймать и бросить хорошо мяч, плохо переключаются с одного движения на другое.</w:t>
      </w:r>
    </w:p>
    <w:p w:rsidR="005D19DD" w:rsidRDefault="005D19DD" w:rsidP="005D19DD">
      <w:pPr>
        <w:spacing w:after="0"/>
        <w:jc w:val="both"/>
      </w:pPr>
      <w:r>
        <w:t xml:space="preserve">   Почему же наблюдается такая ситуация? Причин может быть много. Это и экологические, и биологические, и социальные факторы, влияющие на состояние и развитие детей. Но еще одна немаловажная причина - это малоподвижный образ жизни детей.</w:t>
      </w:r>
    </w:p>
    <w:p w:rsidR="005D19DD" w:rsidRDefault="005D19DD" w:rsidP="005D19DD">
      <w:pPr>
        <w:spacing w:after="0"/>
        <w:jc w:val="both"/>
      </w:pPr>
      <w:r>
        <w:t xml:space="preserve">  Современное поколение сидит возле гаджетов, в телефонах, у компьютера.</w:t>
      </w:r>
    </w:p>
    <w:p w:rsidR="005D19DD" w:rsidRDefault="005D19DD" w:rsidP="005D19DD">
      <w:pPr>
        <w:spacing w:after="0"/>
        <w:jc w:val="both"/>
      </w:pPr>
      <w:r>
        <w:t xml:space="preserve">  Таким образом, недостаточность физической активности ведет детей к плохому снабжению головного мозга кислородом, несформированной координации движений, не развитой ориентировки в пространстве, не развитого чувства ритма, а также дисгармоничному развитию межполушарных связей.</w:t>
      </w:r>
    </w:p>
    <w:p w:rsidR="005D19DD" w:rsidRDefault="005D19DD" w:rsidP="005D19DD">
      <w:pPr>
        <w:spacing w:after="0"/>
        <w:jc w:val="both"/>
      </w:pPr>
    </w:p>
    <w:p w:rsidR="005D19DD" w:rsidRDefault="005D19DD" w:rsidP="005D19DD">
      <w:pPr>
        <w:jc w:val="both"/>
        <w:rPr>
          <w:b/>
          <w:i/>
        </w:rPr>
      </w:pPr>
      <w:r w:rsidRPr="00FC4CB6">
        <w:rPr>
          <w:b/>
          <w:bCs/>
        </w:rPr>
        <w:t>Нейропсихология</w:t>
      </w:r>
      <w:r w:rsidRPr="00C10EA0">
        <w:t xml:space="preserve"> – </w:t>
      </w:r>
      <w:r w:rsidRPr="005D19DD">
        <w:rPr>
          <w:b/>
          <w:i/>
        </w:rPr>
        <w:t xml:space="preserve">это научное направление на стыке </w:t>
      </w:r>
      <w:proofErr w:type="spellStart"/>
      <w:r w:rsidRPr="005D19DD">
        <w:rPr>
          <w:b/>
          <w:i/>
        </w:rPr>
        <w:t>нейронауки</w:t>
      </w:r>
      <w:proofErr w:type="spellEnd"/>
      <w:r w:rsidRPr="005D19DD">
        <w:rPr>
          <w:b/>
          <w:i/>
        </w:rPr>
        <w:t xml:space="preserve"> и психологии. Нейропсихология занимается изучением работы структур головного мозга и их связей с психическими процессами и формой поведения.   </w:t>
      </w:r>
    </w:p>
    <w:p w:rsidR="005D19DD" w:rsidRDefault="005D19DD" w:rsidP="005D19DD">
      <w:pPr>
        <w:jc w:val="both"/>
      </w:pPr>
      <w:r w:rsidRPr="005D19DD">
        <w:rPr>
          <w:b/>
          <w:i/>
        </w:rPr>
        <w:t xml:space="preserve">  </w:t>
      </w:r>
      <w:r w:rsidRPr="005D19DD">
        <w:rPr>
          <w:b/>
          <w:i/>
          <w:u w:val="single"/>
        </w:rPr>
        <w:t>Основная задача</w:t>
      </w:r>
      <w:r w:rsidRPr="005D19DD">
        <w:rPr>
          <w:b/>
          <w:i/>
        </w:rPr>
        <w:t xml:space="preserve"> – выявить слабые и сильные стороны работы головного мозга и сделать взаимодействие правого и левого полушария гармоничным</w:t>
      </w:r>
      <w:r w:rsidRPr="00C10EA0">
        <w:t xml:space="preserve">. </w:t>
      </w:r>
    </w:p>
    <w:p w:rsidR="005D19DD" w:rsidRDefault="005D19DD" w:rsidP="005D19DD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B8DA4FE" wp14:editId="73FF5E91">
            <wp:extent cx="2466975" cy="1742971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014" cy="17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DBC6A8" wp14:editId="5860D6BF">
                <wp:extent cx="304800" cy="304800"/>
                <wp:effectExtent l="0" t="0" r="0" b="0"/>
                <wp:docPr id="4" name="AutoShape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F5E691" id="AutoShape 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KUxA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TDCStIUW3W2t8pERmEpuGJRrJZjdao7WlD1ttNrK0lWu70wKAI/dSjvupntQ7MkgqRY1lRt+Zzqo&#10;P6gCkI8mrVVfc1oChdhBhBcY7mAADa37T6qEXCjk4uu6r3TrYkDF0N637/nUPr63iIHxOiKzCJrM&#10;wHXYuwg0Pf7caWM/cNUit8mwhuw8ON09GDtcPV5xsaQqRNOAnaaNvDAA5mCB0PCr87kkfMN/JlGy&#10;nC1nJCCjyTIgUZ4Hd8WCBJMino7z63yxyONfLm5M0lqUJZcuzFF8Mfmz5h6ewSCbk/yMakTp4FxK&#10;Rm/Wi0ajHQXxF/7zJQfPy7XwMg1fL+DyilI8ItH9KAmKyWwakIKMg2QazYIoTu6TSUQSkheXlB6E&#10;5P9OCfUZTsajse/SWdKvuEX+e8uNpq2wMF4a0WYYpAGfu0RTp8ClLP3eUtEM+7NSuPRfSgHtPjba&#10;69VJdFD/WpXPIFetQE6gPBiEsKmV/oFRD0Mlw+b7lmqOUfNRguSTmBA3hfyBjKcjOOhzz/rcQyUD&#10;qAxbjIbtwg6Ta9tpsakhUuwLI5V7spXwEnZPaMjq8LhgcHgmhyHnJtP52d96GcXz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g&#10;ZeKU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61B54AD" wp14:editId="318C2AEB">
            <wp:extent cx="2333625" cy="164847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935" cy="1656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19DD" w:rsidRPr="00CA1C0D" w:rsidRDefault="005D19DD" w:rsidP="005D19DD">
      <w:pPr>
        <w:jc w:val="center"/>
        <w:rPr>
          <w:b/>
        </w:rPr>
      </w:pPr>
      <w:r w:rsidRPr="00CA1C0D">
        <w:rPr>
          <w:b/>
        </w:rPr>
        <w:t xml:space="preserve">Кому полезно играть в </w:t>
      </w:r>
      <w:proofErr w:type="spellStart"/>
      <w:r w:rsidRPr="00CA1C0D">
        <w:rPr>
          <w:b/>
        </w:rPr>
        <w:t>нейроигры</w:t>
      </w:r>
      <w:proofErr w:type="spellEnd"/>
      <w:r w:rsidRPr="00CA1C0D">
        <w:rPr>
          <w:b/>
        </w:rPr>
        <w:t>?</w:t>
      </w:r>
    </w:p>
    <w:p w:rsidR="005D19DD" w:rsidRDefault="005D19DD" w:rsidP="005D19DD">
      <w:pPr>
        <w:jc w:val="both"/>
      </w:pPr>
      <w:r w:rsidRPr="00C10EA0">
        <w:t xml:space="preserve"> Если ваш ребенок:</w:t>
      </w:r>
    </w:p>
    <w:p w:rsidR="005D19DD" w:rsidRDefault="005D19DD" w:rsidP="005D19DD">
      <w:pPr>
        <w:jc w:val="both"/>
      </w:pPr>
      <w:r w:rsidRPr="00C10EA0">
        <w:t xml:space="preserve"> • </w:t>
      </w:r>
      <w:proofErr w:type="spellStart"/>
      <w:r w:rsidRPr="00C10EA0">
        <w:t>Гиперактивный</w:t>
      </w:r>
      <w:proofErr w:type="spellEnd"/>
      <w:r w:rsidRPr="00C10EA0">
        <w:t>, «не слышит» взрослых, на замечания не реагирует или, наоборот, чересчур медлительный и пассивный.</w:t>
      </w:r>
    </w:p>
    <w:p w:rsidR="005D19DD" w:rsidRDefault="005D19DD" w:rsidP="005D19DD">
      <w:pPr>
        <w:jc w:val="both"/>
      </w:pPr>
      <w:r w:rsidRPr="00C10EA0">
        <w:t xml:space="preserve"> • Испытывает трудности в усвоении программы. Долго выполняет задания, на занятиях невнимателен.</w:t>
      </w:r>
    </w:p>
    <w:p w:rsidR="005D19DD" w:rsidRDefault="005D19DD" w:rsidP="005D19DD">
      <w:pPr>
        <w:jc w:val="both"/>
      </w:pPr>
      <w:r w:rsidRPr="00C10EA0">
        <w:t xml:space="preserve"> • Заметна эмоциональная нестабильность, резкие перепады настроения.</w:t>
      </w:r>
    </w:p>
    <w:p w:rsidR="005D19DD" w:rsidRDefault="005D19DD" w:rsidP="005D19DD">
      <w:pPr>
        <w:jc w:val="both"/>
      </w:pPr>
      <w:r w:rsidRPr="00C10EA0">
        <w:t xml:space="preserve"> • Есть синдром дефицита внимания.</w:t>
      </w:r>
    </w:p>
    <w:p w:rsidR="005D19DD" w:rsidRDefault="005D19DD" w:rsidP="005D19DD">
      <w:pPr>
        <w:jc w:val="both"/>
      </w:pPr>
      <w:r w:rsidRPr="00C10EA0">
        <w:t xml:space="preserve"> • Постоянно путает «лево» и «право», сезоны, жалуется на память. </w:t>
      </w:r>
    </w:p>
    <w:p w:rsidR="005D19DD" w:rsidRDefault="005D19DD" w:rsidP="005D19DD">
      <w:pPr>
        <w:jc w:val="both"/>
      </w:pPr>
      <w:r w:rsidRPr="00C10EA0">
        <w:t>• Плохо ориентируется в пространстве, не может скоординировать движения. • Быстро переключается с одного действия на другое.</w:t>
      </w:r>
    </w:p>
    <w:p w:rsidR="005D19DD" w:rsidRDefault="005D19DD" w:rsidP="005D19DD">
      <w:pPr>
        <w:jc w:val="both"/>
      </w:pPr>
      <w:r w:rsidRPr="00C10EA0">
        <w:t xml:space="preserve"> • Присутствуют навязчивые движения (почёсывания, рисует/пишет с высунутым языком, грызёт ногти и т. д.).</w:t>
      </w:r>
    </w:p>
    <w:p w:rsidR="005D19DD" w:rsidRDefault="005D19DD" w:rsidP="005D19DD">
      <w:pPr>
        <w:jc w:val="both"/>
      </w:pPr>
      <w:r w:rsidRPr="00C10EA0">
        <w:t xml:space="preserve"> • Быстро утомляется, не может сосредоточиться на задании, тяжело осваивает чтение, грамоту и счёт. </w:t>
      </w:r>
    </w:p>
    <w:p w:rsidR="005D19DD" w:rsidRDefault="005D19DD" w:rsidP="005D19DD">
      <w:pPr>
        <w:jc w:val="both"/>
      </w:pPr>
      <w:r w:rsidRPr="00C10EA0">
        <w:t>• Есть проблемы с речью разной сложности.</w:t>
      </w:r>
    </w:p>
    <w:p w:rsidR="005D19DD" w:rsidRDefault="005D19DD" w:rsidP="005D19DD">
      <w:pPr>
        <w:jc w:val="both"/>
      </w:pPr>
      <w:r w:rsidRPr="00C10EA0">
        <w:t>• Наблюдается слабая познавательная деятельность.</w:t>
      </w:r>
    </w:p>
    <w:p w:rsidR="005D19DD" w:rsidRDefault="005D19DD" w:rsidP="005D19DD">
      <w:pPr>
        <w:jc w:val="both"/>
      </w:pPr>
      <w:r w:rsidRPr="00C10EA0">
        <w:t xml:space="preserve"> • Плохо развита мелкая и общая моторика порой причина неусидчивости кроется именно в нарушении работы полушарий.</w:t>
      </w:r>
    </w:p>
    <w:p w:rsidR="005D19DD" w:rsidRDefault="005D19DD" w:rsidP="005D19DD">
      <w:pPr>
        <w:jc w:val="both"/>
      </w:pPr>
      <w:r w:rsidRPr="00C10EA0">
        <w:t xml:space="preserve"> Нейропсихологические игры и упражнения направлены на:</w:t>
      </w:r>
    </w:p>
    <w:p w:rsidR="005D19DD" w:rsidRDefault="005D19DD" w:rsidP="005D19DD">
      <w:pPr>
        <w:jc w:val="both"/>
      </w:pPr>
      <w:r w:rsidRPr="00C10EA0">
        <w:t xml:space="preserve">• </w:t>
      </w:r>
      <w:proofErr w:type="spellStart"/>
      <w:r w:rsidRPr="00C10EA0">
        <w:t>равитие</w:t>
      </w:r>
      <w:proofErr w:type="spellEnd"/>
      <w:r w:rsidRPr="00C10EA0">
        <w:t xml:space="preserve"> концентрации и внимания, координации, умения чувствовать своё тело;</w:t>
      </w:r>
    </w:p>
    <w:p w:rsidR="005D19DD" w:rsidRDefault="005D19DD" w:rsidP="005D19DD">
      <w:pPr>
        <w:jc w:val="both"/>
      </w:pPr>
      <w:r w:rsidRPr="00C10EA0">
        <w:t xml:space="preserve"> • развитие памяти, мелкой и общей моторики, умения ориентироваться в пространстве; </w:t>
      </w:r>
    </w:p>
    <w:p w:rsidR="005D19DD" w:rsidRDefault="005D19DD" w:rsidP="005D19DD">
      <w:pPr>
        <w:jc w:val="both"/>
      </w:pPr>
      <w:r w:rsidRPr="00C10EA0">
        <w:t>• работа над гармоничным взаимодействием полушарий;</w:t>
      </w:r>
    </w:p>
    <w:p w:rsidR="005D19DD" w:rsidRDefault="005D19DD" w:rsidP="005D19DD">
      <w:pPr>
        <w:jc w:val="both"/>
      </w:pPr>
      <w:r w:rsidRPr="00C10EA0">
        <w:t xml:space="preserve"> • активизация речи;</w:t>
      </w:r>
    </w:p>
    <w:p w:rsidR="005D19DD" w:rsidRDefault="005D19DD" w:rsidP="005D19DD">
      <w:pPr>
        <w:jc w:val="both"/>
      </w:pPr>
      <w:r w:rsidRPr="00C10EA0">
        <w:t xml:space="preserve"> • работа над эмоциональной устойчивостью, повышением внимания и т. д.</w:t>
      </w:r>
    </w:p>
    <w:p w:rsidR="00467ADC" w:rsidRDefault="005D19DD" w:rsidP="005D19DD">
      <w:pPr>
        <w:jc w:val="both"/>
      </w:pPr>
      <w:r w:rsidRPr="00C10EA0">
        <w:lastRenderedPageBreak/>
        <w:t xml:space="preserve"> </w:t>
      </w:r>
    </w:p>
    <w:p w:rsidR="00467ADC" w:rsidRDefault="00467ADC" w:rsidP="005D19DD">
      <w:pPr>
        <w:jc w:val="both"/>
      </w:pPr>
      <w:r>
        <w:t xml:space="preserve">   </w:t>
      </w:r>
      <w:r w:rsidRPr="00467ADC">
        <w:rPr>
          <w:noProof/>
          <w:lang w:eastAsia="ru-RU"/>
        </w:rPr>
        <w:drawing>
          <wp:inline distT="0" distB="0" distL="0" distR="0">
            <wp:extent cx="1895475" cy="2415748"/>
            <wp:effectExtent l="0" t="0" r="0" b="3810"/>
            <wp:docPr id="6" name="Рисунок 6" descr="G:\НЕЙРОГИМНАСТИКА\фото нейрогимнастика\IMG_20260424_190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ЕЙРОГИМНАСТИКА\фото нейрогимнастика\IMG_20260424_1904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380" cy="242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Pr="00467ADC">
        <w:rPr>
          <w:noProof/>
          <w:lang w:eastAsia="ru-RU"/>
        </w:rPr>
        <w:drawing>
          <wp:inline distT="0" distB="0" distL="0" distR="0">
            <wp:extent cx="1811655" cy="2415541"/>
            <wp:effectExtent l="0" t="0" r="0" b="3810"/>
            <wp:docPr id="5" name="Рисунок 5" descr="G:\НЕЙРОГИМНАСТИКА\фото нейрогимнастика\IMG_20260422_204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ЕЙРОГИМНАСТИКА\фото нейрогимнастика\IMG_20260422_20402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826" cy="24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ADC" w:rsidRDefault="00467ADC" w:rsidP="005D19DD">
      <w:pPr>
        <w:jc w:val="both"/>
      </w:pPr>
    </w:p>
    <w:p w:rsidR="005D19DD" w:rsidRDefault="005D19DD" w:rsidP="005D19DD">
      <w:pPr>
        <w:jc w:val="both"/>
      </w:pPr>
      <w:r>
        <w:t xml:space="preserve"> </w:t>
      </w:r>
    </w:p>
    <w:p w:rsidR="005D19DD" w:rsidRDefault="005D19DD" w:rsidP="005D19DD">
      <w:pPr>
        <w:jc w:val="center"/>
        <w:rPr>
          <w:b/>
          <w:bCs/>
        </w:rPr>
      </w:pPr>
    </w:p>
    <w:p w:rsidR="005D19DD" w:rsidRDefault="005D19DD" w:rsidP="005D19DD">
      <w:pPr>
        <w:jc w:val="center"/>
        <w:rPr>
          <w:b/>
          <w:bCs/>
        </w:rPr>
      </w:pPr>
    </w:p>
    <w:p w:rsidR="005D19DD" w:rsidRDefault="005D19DD" w:rsidP="005D19DD">
      <w:pPr>
        <w:jc w:val="center"/>
        <w:rPr>
          <w:b/>
          <w:bCs/>
        </w:rPr>
      </w:pPr>
    </w:p>
    <w:p w:rsidR="005D19DD" w:rsidRDefault="005D19DD" w:rsidP="005D19DD">
      <w:pPr>
        <w:jc w:val="center"/>
        <w:rPr>
          <w:b/>
          <w:bCs/>
        </w:rPr>
      </w:pPr>
    </w:p>
    <w:p w:rsidR="000F1FD2" w:rsidRDefault="000F1FD2"/>
    <w:sectPr w:rsidR="000F1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DD"/>
    <w:rsid w:val="000F1FD2"/>
    <w:rsid w:val="00467ADC"/>
    <w:rsid w:val="005D19DD"/>
    <w:rsid w:val="00D7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EF13"/>
  <w15:chartTrackingRefBased/>
  <w15:docId w15:val="{F1A8CE07-1A2A-4828-9B52-A9043763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D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2026-07-09T07:58:00Z</dcterms:created>
  <dcterms:modified xsi:type="dcterms:W3CDTF">2026-07-09T08:30:00Z</dcterms:modified>
</cp:coreProperties>
</file>